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B32C" w14:textId="77777777" w:rsidR="004879F8" w:rsidRDefault="004879F8" w:rsidP="004879F8">
      <w:pPr>
        <w:spacing w:after="97"/>
      </w:pPr>
    </w:p>
    <w:p w14:paraId="67D68BDA" w14:textId="35D0C99E" w:rsidR="004879F8" w:rsidRDefault="004879F8" w:rsidP="004879F8">
      <w:pPr>
        <w:tabs>
          <w:tab w:val="center" w:pos="3067"/>
        </w:tabs>
        <w:spacing w:after="0"/>
        <w:ind w:left="-15"/>
      </w:pPr>
      <w:r>
        <w:rPr>
          <w:b/>
          <w:color w:val="4472C4"/>
          <w:sz w:val="28"/>
        </w:rPr>
        <w:t xml:space="preserve">POSITION: </w:t>
      </w:r>
      <w:r>
        <w:rPr>
          <w:b/>
          <w:color w:val="4472C4"/>
          <w:sz w:val="28"/>
        </w:rPr>
        <w:tab/>
        <w:t xml:space="preserve">DEPUTY NURSERY MANAGER </w:t>
      </w:r>
    </w:p>
    <w:p w14:paraId="2CC0278D" w14:textId="77777777" w:rsidR="004879F8" w:rsidRDefault="004879F8" w:rsidP="004879F8">
      <w:pPr>
        <w:spacing w:after="166"/>
      </w:pPr>
      <w:r>
        <w:rPr>
          <w:b/>
          <w:color w:val="4472C4"/>
          <w:sz w:val="12"/>
        </w:rPr>
        <w:t xml:space="preserve"> </w:t>
      </w:r>
    </w:p>
    <w:p w14:paraId="62BA21A4" w14:textId="77777777" w:rsidR="004879F8" w:rsidRDefault="004879F8" w:rsidP="004879F8">
      <w:pPr>
        <w:spacing w:after="0"/>
        <w:ind w:left="-5" w:hanging="10"/>
      </w:pPr>
      <w:r>
        <w:rPr>
          <w:b/>
          <w:color w:val="4472C4"/>
          <w:sz w:val="28"/>
        </w:rPr>
        <w:t xml:space="preserve">JOB OVERVIEW </w:t>
      </w:r>
    </w:p>
    <w:p w14:paraId="19A96D1E" w14:textId="77777777" w:rsidR="004879F8" w:rsidRDefault="004879F8" w:rsidP="004879F8">
      <w:pPr>
        <w:spacing w:after="89"/>
      </w:pPr>
      <w:r>
        <w:rPr>
          <w:b/>
          <w:color w:val="4472C4"/>
          <w:sz w:val="12"/>
        </w:rPr>
        <w:t xml:space="preserve"> </w:t>
      </w:r>
    </w:p>
    <w:p w14:paraId="13CBD7E4" w14:textId="77777777" w:rsidR="004879F8" w:rsidRPr="000010F7" w:rsidRDefault="004879F8" w:rsidP="004879F8">
      <w:pPr>
        <w:spacing w:after="16"/>
        <w:rPr>
          <w:color w:val="000000" w:themeColor="text1"/>
        </w:rPr>
      </w:pPr>
      <w:r w:rsidRPr="000010F7">
        <w:rPr>
          <w:b/>
          <w:color w:val="000000" w:themeColor="text1"/>
          <w:sz w:val="20"/>
        </w:rPr>
        <w:t xml:space="preserve">Summary of role </w:t>
      </w:r>
    </w:p>
    <w:p w14:paraId="628C2EFD" w14:textId="46FE6DEC" w:rsidR="004879F8" w:rsidRPr="004879F8" w:rsidRDefault="004879F8" w:rsidP="004879F8">
      <w:pPr>
        <w:spacing w:after="31"/>
        <w:rPr>
          <w:color w:val="000000" w:themeColor="text1"/>
          <w:sz w:val="20"/>
          <w:szCs w:val="20"/>
        </w:rPr>
      </w:pPr>
      <w:r w:rsidRPr="004879F8">
        <w:rPr>
          <w:sz w:val="20"/>
          <w:szCs w:val="20"/>
          <w:lang w:val="en-US" w:eastAsia="en-US"/>
        </w:rPr>
        <w:t xml:space="preserve">To work under the direction of the Manager and </w:t>
      </w:r>
      <w:proofErr w:type="spellStart"/>
      <w:r w:rsidRPr="004879F8">
        <w:rPr>
          <w:sz w:val="20"/>
          <w:szCs w:val="20"/>
          <w:lang w:val="en-US" w:eastAsia="en-US"/>
        </w:rPr>
        <w:t>deputise</w:t>
      </w:r>
      <w:proofErr w:type="spellEnd"/>
      <w:r w:rsidRPr="004879F8">
        <w:rPr>
          <w:sz w:val="20"/>
          <w:szCs w:val="20"/>
          <w:lang w:val="en-US" w:eastAsia="en-US"/>
        </w:rPr>
        <w:t xml:space="preserve"> as and when required, to support the Nursery</w:t>
      </w:r>
      <w:r>
        <w:rPr>
          <w:sz w:val="20"/>
          <w:szCs w:val="20"/>
          <w:lang w:val="en-US" w:eastAsia="en-US"/>
        </w:rPr>
        <w:t>.</w:t>
      </w:r>
      <w:r w:rsidRPr="004879F8">
        <w:rPr>
          <w:sz w:val="20"/>
          <w:szCs w:val="20"/>
          <w:lang w:val="en-US" w:eastAsia="en-US"/>
        </w:rPr>
        <w:t xml:space="preserve"> To support the aims and objectives of the nursery and assist the Manager in the </w:t>
      </w:r>
      <w:proofErr w:type="spellStart"/>
      <w:r w:rsidRPr="004879F8">
        <w:rPr>
          <w:sz w:val="20"/>
          <w:szCs w:val="20"/>
          <w:lang w:val="en-US" w:eastAsia="en-US"/>
        </w:rPr>
        <w:t>organisation</w:t>
      </w:r>
      <w:proofErr w:type="spellEnd"/>
      <w:r w:rsidRPr="004879F8">
        <w:rPr>
          <w:sz w:val="20"/>
          <w:szCs w:val="20"/>
          <w:lang w:val="en-US" w:eastAsia="en-US"/>
        </w:rPr>
        <w:t xml:space="preserve"> of a high-quality establishment for children from birth to five years, To provide high standards of care and early learning – to include the monitoring and review of provision, this includes providing a safe, caring environment to enable the personal, emotional, social and educational development of children, through individual attention and group activities, To support the team in order to provide an enabling environment in which all individual children can play, learn and develop, to direct and support staff as agreed by the Manager. </w:t>
      </w:r>
      <w:r w:rsidRPr="004879F8">
        <w:rPr>
          <w:color w:val="000000" w:themeColor="text1"/>
          <w:sz w:val="18"/>
          <w:szCs w:val="20"/>
        </w:rPr>
        <w:t xml:space="preserve"> </w:t>
      </w:r>
    </w:p>
    <w:p w14:paraId="27086706" w14:textId="77777777" w:rsidR="004879F8" w:rsidRDefault="004879F8" w:rsidP="004879F8">
      <w:pPr>
        <w:tabs>
          <w:tab w:val="center" w:pos="1872"/>
        </w:tabs>
        <w:spacing w:after="9" w:line="268" w:lineRule="auto"/>
        <w:ind w:left="-15"/>
        <w:rPr>
          <w:color w:val="000000" w:themeColor="text1"/>
          <w:sz w:val="20"/>
        </w:rPr>
      </w:pPr>
    </w:p>
    <w:p w14:paraId="36F38657" w14:textId="67C9B294" w:rsidR="004879F8" w:rsidRPr="000010F7" w:rsidRDefault="004879F8" w:rsidP="004879F8">
      <w:pPr>
        <w:tabs>
          <w:tab w:val="center" w:pos="1872"/>
        </w:tabs>
        <w:spacing w:after="9" w:line="268" w:lineRule="auto"/>
        <w:ind w:left="-15"/>
        <w:rPr>
          <w:color w:val="000000" w:themeColor="text1"/>
        </w:rPr>
      </w:pPr>
      <w:r w:rsidRPr="000010F7">
        <w:rPr>
          <w:color w:val="000000" w:themeColor="text1"/>
          <w:sz w:val="20"/>
        </w:rPr>
        <w:t xml:space="preserve">Reports to: </w:t>
      </w:r>
      <w:r w:rsidRPr="000010F7">
        <w:rPr>
          <w:color w:val="000000" w:themeColor="text1"/>
          <w:sz w:val="20"/>
        </w:rPr>
        <w:tab/>
      </w:r>
      <w:r>
        <w:rPr>
          <w:color w:val="000000" w:themeColor="text1"/>
          <w:sz w:val="20"/>
        </w:rPr>
        <w:t>Nursery Manager</w:t>
      </w:r>
      <w:r w:rsidRPr="000010F7">
        <w:rPr>
          <w:color w:val="000000" w:themeColor="text1"/>
          <w:sz w:val="20"/>
        </w:rPr>
        <w:t xml:space="preserve"> </w:t>
      </w:r>
    </w:p>
    <w:p w14:paraId="377576B2" w14:textId="0D3E769F" w:rsidR="004879F8" w:rsidRPr="000010F7" w:rsidRDefault="004879F8" w:rsidP="004879F8">
      <w:pPr>
        <w:tabs>
          <w:tab w:val="center" w:pos="1785"/>
        </w:tabs>
        <w:spacing w:after="9" w:line="268" w:lineRule="auto"/>
        <w:ind w:left="-15"/>
        <w:rPr>
          <w:color w:val="000000" w:themeColor="text1"/>
        </w:rPr>
      </w:pPr>
      <w:r w:rsidRPr="000010F7">
        <w:rPr>
          <w:color w:val="000000" w:themeColor="text1"/>
          <w:sz w:val="20"/>
        </w:rPr>
        <w:t xml:space="preserve">Reports in:  </w:t>
      </w:r>
      <w:r w:rsidRPr="000010F7">
        <w:rPr>
          <w:color w:val="000000" w:themeColor="text1"/>
          <w:sz w:val="20"/>
        </w:rPr>
        <w:tab/>
      </w:r>
    </w:p>
    <w:p w14:paraId="30576242" w14:textId="77777777" w:rsidR="004879F8" w:rsidRPr="000010F7" w:rsidRDefault="004879F8" w:rsidP="004879F8">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28B7944E" wp14:editId="25C13BBF">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6C84EADE" w14:textId="77777777" w:rsidR="004879F8" w:rsidRDefault="004879F8" w:rsidP="004879F8">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3F77C177" w14:textId="77777777" w:rsidR="004879F8" w:rsidRDefault="004879F8" w:rsidP="004879F8">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3E42DC46" w14:textId="77777777" w:rsidR="004879F8" w:rsidRDefault="004879F8" w:rsidP="004879F8">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4E212BD2" w14:textId="77777777" w:rsidR="004879F8" w:rsidRDefault="004879F8" w:rsidP="004879F8">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7"/>
                          <a:stretch>
                            <a:fillRect/>
                          </a:stretch>
                        </pic:blipFill>
                        <pic:spPr>
                          <a:xfrm>
                            <a:off x="3437255" y="144145"/>
                            <a:ext cx="685292" cy="631190"/>
                          </a:xfrm>
                          <a:prstGeom prst="rect">
                            <a:avLst/>
                          </a:prstGeom>
                        </pic:spPr>
                      </pic:pic>
                    </wpg:wgp>
                  </a:graphicData>
                </a:graphic>
              </wp:anchor>
            </w:drawing>
          </mc:Choice>
          <mc:Fallback>
            <w:pict>
              <v:group w14:anchorId="28B7944E"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C84EADE" w14:textId="77777777" w:rsidR="004879F8" w:rsidRDefault="004879F8" w:rsidP="004879F8">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F77C177" w14:textId="77777777" w:rsidR="004879F8" w:rsidRDefault="004879F8" w:rsidP="004879F8">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E42DC46" w14:textId="77777777" w:rsidR="004879F8" w:rsidRDefault="004879F8" w:rsidP="004879F8">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E212BD2" w14:textId="77777777" w:rsidR="004879F8" w:rsidRDefault="004879F8" w:rsidP="004879F8">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8"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4879F8" w:rsidRPr="000010F7" w14:paraId="0DC8940A" w14:textId="77777777" w:rsidTr="005D2CC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3613E6B" w14:textId="77777777" w:rsidR="004879F8" w:rsidRPr="000010F7" w:rsidRDefault="004879F8" w:rsidP="005D2CC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64A44A70" w14:textId="77777777" w:rsidR="004879F8" w:rsidRPr="000010F7" w:rsidRDefault="004879F8" w:rsidP="005D2CC8">
            <w:pPr>
              <w:ind w:left="2"/>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CHILDCARE AND EDUCATION </w:t>
            </w:r>
          </w:p>
        </w:tc>
      </w:tr>
      <w:tr w:rsidR="004879F8" w:rsidRPr="000010F7" w14:paraId="478F06F4" w14:textId="77777777" w:rsidTr="005D2CC8">
        <w:trPr>
          <w:trHeight w:val="4222"/>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62E405F1" w14:textId="77777777" w:rsidR="004879F8" w:rsidRPr="000010F7" w:rsidRDefault="004879F8"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63162C76" w14:textId="77777777" w:rsidR="004879F8" w:rsidRPr="004879F8" w:rsidRDefault="004879F8" w:rsidP="004879F8">
            <w:pPr>
              <w:numPr>
                <w:ilvl w:val="0"/>
                <w:numId w:val="11"/>
              </w:numPr>
              <w:rPr>
                <w:lang w:val="en-US" w:eastAsia="en-US"/>
              </w:rPr>
            </w:pPr>
            <w:r w:rsidRPr="004879F8">
              <w:rPr>
                <w:sz w:val="20"/>
                <w:szCs w:val="20"/>
                <w:lang w:val="en-US" w:eastAsia="en-US"/>
              </w:rPr>
              <w:t>To promote the aims and objectives of the nursery  </w:t>
            </w:r>
          </w:p>
          <w:p w14:paraId="64B4896D" w14:textId="77777777" w:rsidR="004879F8" w:rsidRPr="004879F8" w:rsidRDefault="004879F8" w:rsidP="004879F8">
            <w:pPr>
              <w:numPr>
                <w:ilvl w:val="0"/>
                <w:numId w:val="11"/>
              </w:numPr>
              <w:rPr>
                <w:lang w:val="en-US" w:eastAsia="en-US"/>
              </w:rPr>
            </w:pPr>
            <w:r w:rsidRPr="004879F8">
              <w:rPr>
                <w:sz w:val="20"/>
                <w:szCs w:val="20"/>
                <w:lang w:val="en-US" w:eastAsia="en-US"/>
              </w:rPr>
              <w:t> To be aware of ensuring the balance of competence of staff not only in the room/when out on trips but in the nursery as a whole  </w:t>
            </w:r>
          </w:p>
          <w:p w14:paraId="7D08FD46" w14:textId="77777777" w:rsidR="004879F8" w:rsidRPr="004879F8" w:rsidRDefault="004879F8" w:rsidP="004879F8">
            <w:pPr>
              <w:numPr>
                <w:ilvl w:val="0"/>
                <w:numId w:val="11"/>
              </w:numPr>
              <w:rPr>
                <w:lang w:val="en-US" w:eastAsia="en-US"/>
              </w:rPr>
            </w:pPr>
            <w:r w:rsidRPr="004879F8">
              <w:rPr>
                <w:sz w:val="20"/>
                <w:szCs w:val="20"/>
                <w:lang w:val="en-US" w:eastAsia="en-US"/>
              </w:rPr>
              <w:t>To be aware of the need of managers to oversee the administration of prescribed medication.  </w:t>
            </w:r>
          </w:p>
          <w:p w14:paraId="5CE96F19" w14:textId="77777777" w:rsidR="004879F8" w:rsidRPr="004879F8" w:rsidRDefault="004879F8" w:rsidP="004879F8">
            <w:pPr>
              <w:numPr>
                <w:ilvl w:val="0"/>
                <w:numId w:val="11"/>
              </w:numPr>
              <w:rPr>
                <w:lang w:val="en-US" w:eastAsia="en-US"/>
              </w:rPr>
            </w:pPr>
            <w:r w:rsidRPr="004879F8">
              <w:rPr>
                <w:sz w:val="20"/>
                <w:szCs w:val="20"/>
                <w:lang w:val="en-US" w:eastAsia="en-US"/>
              </w:rPr>
              <w:t> To ensure the staffing levels and the balance of competence of staff in the room and the nursery as a whole and to support this in other nurseries as required  </w:t>
            </w:r>
          </w:p>
          <w:p w14:paraId="0257F7EA" w14:textId="77777777" w:rsidR="004879F8" w:rsidRPr="004879F8" w:rsidRDefault="004879F8" w:rsidP="004879F8">
            <w:pPr>
              <w:numPr>
                <w:ilvl w:val="0"/>
                <w:numId w:val="11"/>
              </w:numPr>
              <w:rPr>
                <w:lang w:val="en-US" w:eastAsia="en-US"/>
              </w:rPr>
            </w:pPr>
            <w:r w:rsidRPr="004879F8">
              <w:rPr>
                <w:sz w:val="20"/>
                <w:szCs w:val="20"/>
                <w:lang w:val="en-US" w:eastAsia="en-US"/>
              </w:rPr>
              <w:t>To support the manager to ensure that children with needs are identified and the correct GIRFEC processes have been followed, that staff are trained in GIRFEC and that the named person is informed of any concerns  </w:t>
            </w:r>
          </w:p>
          <w:p w14:paraId="03CE79B8" w14:textId="77777777" w:rsidR="004879F8" w:rsidRPr="004879F8" w:rsidRDefault="004879F8" w:rsidP="004879F8">
            <w:pPr>
              <w:numPr>
                <w:ilvl w:val="0"/>
                <w:numId w:val="11"/>
              </w:numPr>
              <w:rPr>
                <w:lang w:val="en-US" w:eastAsia="en-US"/>
              </w:rPr>
            </w:pPr>
            <w:r w:rsidRPr="004879F8">
              <w:rPr>
                <w:sz w:val="20"/>
                <w:szCs w:val="20"/>
                <w:lang w:val="en-US" w:eastAsia="en-US"/>
              </w:rPr>
              <w:t>To maintain awareness of what is happening throughout the whole nursery  </w:t>
            </w:r>
          </w:p>
          <w:p w14:paraId="232033AE" w14:textId="77777777" w:rsidR="004879F8" w:rsidRPr="004879F8" w:rsidRDefault="004879F8" w:rsidP="004879F8">
            <w:pPr>
              <w:numPr>
                <w:ilvl w:val="0"/>
                <w:numId w:val="11"/>
              </w:numPr>
              <w:rPr>
                <w:lang w:val="en-US" w:eastAsia="en-US"/>
              </w:rPr>
            </w:pPr>
            <w:r w:rsidRPr="004879F8">
              <w:rPr>
                <w:sz w:val="20"/>
                <w:szCs w:val="20"/>
                <w:lang w:val="en-US" w:eastAsia="en-US"/>
              </w:rPr>
              <w:t>To ensure high standards in practice are met and to promote these high standards at all times  </w:t>
            </w:r>
          </w:p>
          <w:p w14:paraId="256B6EA6"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assist the Manager in showing parents around the nursery facilities and sending out information  </w:t>
            </w:r>
          </w:p>
          <w:p w14:paraId="258095BC"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ensure the provision of high standards of physical, intellectual, personal, social, and emotional care  </w:t>
            </w:r>
          </w:p>
          <w:p w14:paraId="50FD0AB3"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ensure interactions with and communications about team members are always professional  </w:t>
            </w:r>
          </w:p>
          <w:p w14:paraId="16905C78"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lead a team of professional workers and to ensure good practice always  </w:t>
            </w:r>
          </w:p>
          <w:p w14:paraId="3B3824E3"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assist the Manager in setting and implementing objectives and policy for the nursery  </w:t>
            </w:r>
          </w:p>
          <w:p w14:paraId="73EBE244"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To assist with the planning and </w:t>
            </w:r>
            <w:proofErr w:type="spellStart"/>
            <w:r w:rsidRPr="004879F8">
              <w:rPr>
                <w:sz w:val="20"/>
                <w:szCs w:val="20"/>
                <w:lang w:val="en-US" w:eastAsia="en-US"/>
              </w:rPr>
              <w:t>organisation</w:t>
            </w:r>
            <w:proofErr w:type="spellEnd"/>
            <w:r w:rsidRPr="004879F8">
              <w:rPr>
                <w:sz w:val="20"/>
                <w:szCs w:val="20"/>
                <w:lang w:val="en-US" w:eastAsia="en-US"/>
              </w:rPr>
              <w:t xml:space="preserve"> of staffing schedules and holiday </w:t>
            </w:r>
            <w:proofErr w:type="spellStart"/>
            <w:r w:rsidRPr="004879F8">
              <w:rPr>
                <w:sz w:val="20"/>
                <w:szCs w:val="20"/>
                <w:lang w:val="en-US" w:eastAsia="en-US"/>
              </w:rPr>
              <w:t>rotas</w:t>
            </w:r>
            <w:proofErr w:type="spellEnd"/>
            <w:r w:rsidRPr="004879F8">
              <w:rPr>
                <w:sz w:val="20"/>
                <w:szCs w:val="20"/>
                <w:lang w:val="en-US" w:eastAsia="en-US"/>
              </w:rPr>
              <w:t xml:space="preserve"> to ensure adequate staffing levels are maintained in accordance with Care Inspectorate guidelines and nursery procedures.  </w:t>
            </w:r>
          </w:p>
          <w:p w14:paraId="3B5447AF"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assist with the implementation of administrative procedures involved with registration, place allocation, and other related matters  </w:t>
            </w:r>
          </w:p>
          <w:p w14:paraId="2B4EDD84"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assist with the development and implementation of systems to monitor and record child development  </w:t>
            </w:r>
          </w:p>
          <w:p w14:paraId="0B94DBBC"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assist with the preparation and maintenance of materials and equipment  </w:t>
            </w:r>
          </w:p>
          <w:p w14:paraId="68BE7969"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be responsible for the health and safety standards appropriate for the needs of young children and ensuring staff compliance and awareness  </w:t>
            </w:r>
          </w:p>
          <w:p w14:paraId="6E44A13C"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ensure high standards of hygiene and cleanliness are always maintained  </w:t>
            </w:r>
          </w:p>
          <w:p w14:paraId="59EA70CF"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ensure the provision of a high-quality environment to meet the needs of individual children regardless of any disabilities, family backgrounds or medical history  </w:t>
            </w:r>
          </w:p>
          <w:p w14:paraId="11F69257"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Support all team members with the early identification and intervention for children with possible special needs and give social, physical, emotional, intellectual guidance as appropriate  </w:t>
            </w:r>
          </w:p>
          <w:p w14:paraId="3B58BE9D"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ensure confidentiality of all information received and ensure that it is shared appropriately  </w:t>
            </w:r>
          </w:p>
          <w:p w14:paraId="569570EA"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assist with staff and student development and training  </w:t>
            </w:r>
          </w:p>
          <w:p w14:paraId="3E199FB8"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support the effective interview and selection process as required  </w:t>
            </w:r>
          </w:p>
          <w:p w14:paraId="78112018"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fully support the induction of new team members and students  </w:t>
            </w:r>
          </w:p>
          <w:p w14:paraId="44093925"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Support the appropriate supervision meetings/processes in conjunction with the Manager </w:t>
            </w:r>
          </w:p>
          <w:p w14:paraId="30E2272B"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lastRenderedPageBreak/>
              <w:t>Play a key role in the appraisals, target setting, and nursery operations as deemed appropriate by the manager  </w:t>
            </w:r>
          </w:p>
          <w:p w14:paraId="6F057795"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Attend nursery management meetings and feed appropriate information back to the wider team  </w:t>
            </w:r>
          </w:p>
          <w:p w14:paraId="3FC97C99"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assist the Manager in the supervision of training of students in placement within the nursery  </w:t>
            </w:r>
          </w:p>
          <w:p w14:paraId="2FBDE1F5"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Liaise with parents, other family members and staff to help ensure that the needs of children are met, and that parental choice is considered in terms of care given  </w:t>
            </w:r>
          </w:p>
          <w:p w14:paraId="22924ED2"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To liaise with outside agencies as required  </w:t>
            </w:r>
          </w:p>
          <w:p w14:paraId="61E68775"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Assist the Manager with the efficient upkeep and maintenance of the building and grounds, stock of equipment, furnishings and fittings  </w:t>
            </w:r>
          </w:p>
          <w:p w14:paraId="63E7840B"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Maintaining staff awareness of the fire evacuation procedures in accordance with the code of practice  </w:t>
            </w:r>
          </w:p>
          <w:p w14:paraId="43C19374"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To be involved in </w:t>
            </w:r>
            <w:proofErr w:type="gramStart"/>
            <w:r w:rsidRPr="004879F8">
              <w:rPr>
                <w:sz w:val="20"/>
                <w:szCs w:val="20"/>
                <w:lang w:val="en-US" w:eastAsia="en-US"/>
              </w:rPr>
              <w:t>out of working</w:t>
            </w:r>
            <w:proofErr w:type="gramEnd"/>
            <w:r w:rsidRPr="004879F8">
              <w:rPr>
                <w:sz w:val="20"/>
                <w:szCs w:val="20"/>
                <w:lang w:val="en-US" w:eastAsia="en-US"/>
              </w:rPr>
              <w:t xml:space="preserve"> hours activities, e.g. training, planning meetings, monthly staff meetings, parents evening, fundraising events etc.  </w:t>
            </w:r>
          </w:p>
          <w:p w14:paraId="7442B3D6"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To </w:t>
            </w:r>
            <w:proofErr w:type="spellStart"/>
            <w:proofErr w:type="gramStart"/>
            <w:r w:rsidRPr="004879F8">
              <w:rPr>
                <w:sz w:val="20"/>
                <w:szCs w:val="20"/>
                <w:lang w:val="en-US" w:eastAsia="en-US"/>
              </w:rPr>
              <w:t>deputise</w:t>
            </w:r>
            <w:proofErr w:type="spellEnd"/>
            <w:proofErr w:type="gramEnd"/>
            <w:r w:rsidRPr="004879F8">
              <w:rPr>
                <w:sz w:val="20"/>
                <w:szCs w:val="20"/>
                <w:lang w:val="en-US" w:eastAsia="en-US"/>
              </w:rPr>
              <w:t xml:space="preserve"> for the Manager in his/her absence  </w:t>
            </w:r>
          </w:p>
          <w:p w14:paraId="3DFA0BC2"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To undertake such other duties and responsibilities of an equivalent nature as may be determined from </w:t>
            </w:r>
            <w:proofErr w:type="gramStart"/>
            <w:r w:rsidRPr="004879F8">
              <w:rPr>
                <w:sz w:val="20"/>
                <w:szCs w:val="20"/>
                <w:lang w:val="en-US" w:eastAsia="en-US"/>
              </w:rPr>
              <w:t>time-to-time</w:t>
            </w:r>
            <w:proofErr w:type="gramEnd"/>
            <w:r w:rsidRPr="004879F8">
              <w:rPr>
                <w:sz w:val="20"/>
                <w:szCs w:val="20"/>
                <w:lang w:val="en-US" w:eastAsia="en-US"/>
              </w:rPr>
              <w:t xml:space="preserve"> by the Manager.  </w:t>
            </w:r>
          </w:p>
          <w:p w14:paraId="543670B7" w14:textId="3CA1E46C" w:rsidR="004879F8" w:rsidRPr="000010F7" w:rsidRDefault="004879F8" w:rsidP="004879F8">
            <w:pPr>
              <w:ind w:left="2"/>
              <w:rPr>
                <w:rFonts w:asciiTheme="minorHAnsi" w:hAnsiTheme="minorHAnsi" w:cstheme="minorHAnsi"/>
                <w:color w:val="000000" w:themeColor="text1"/>
                <w:sz w:val="20"/>
                <w:szCs w:val="20"/>
              </w:rPr>
            </w:pPr>
            <w:r w:rsidRPr="004879F8">
              <w:rPr>
                <w:sz w:val="20"/>
                <w:szCs w:val="20"/>
                <w:lang w:val="en-US" w:eastAsia="en-US"/>
              </w:rPr>
              <w:t>To ensure that the manager is always kept updated.</w:t>
            </w:r>
            <w:r w:rsidRPr="004879F8">
              <w:rPr>
                <w:rFonts w:ascii="Arial" w:hAnsi="Arial" w:cs="Arial"/>
                <w:sz w:val="20"/>
                <w:szCs w:val="20"/>
                <w:lang w:val="en-US" w:eastAsia="en-US"/>
              </w:rPr>
              <w:t> </w:t>
            </w:r>
            <w:r w:rsidRPr="004879F8">
              <w:rPr>
                <w:rFonts w:asciiTheme="minorHAnsi" w:hAnsiTheme="minorHAnsi" w:cstheme="minorHAnsi"/>
                <w:color w:val="000000" w:themeColor="text1"/>
                <w:sz w:val="18"/>
                <w:szCs w:val="18"/>
              </w:rPr>
              <w:t xml:space="preserve"> </w:t>
            </w:r>
          </w:p>
        </w:tc>
      </w:tr>
    </w:tbl>
    <w:p w14:paraId="5774F41F" w14:textId="77777777" w:rsidR="004879F8" w:rsidRPr="000010F7" w:rsidRDefault="004879F8" w:rsidP="004879F8">
      <w:pPr>
        <w:spacing w:after="1" w:line="240" w:lineRule="auto"/>
        <w:ind w:left="305" w:hanging="10"/>
        <w:jc w:val="cente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lastRenderedPageBreak/>
        <w:t xml:space="preserve">Inspired Learning Group is committed to safeguarding and promoting the welfare of children and young people and expects all staff and volunteers to share this commitment </w:t>
      </w:r>
    </w:p>
    <w:p w14:paraId="3CC63C0D" w14:textId="77777777" w:rsidR="004879F8" w:rsidRPr="000010F7" w:rsidRDefault="004879F8" w:rsidP="004879F8">
      <w:pPr>
        <w:pStyle w:val="Heading1"/>
        <w:ind w:left="10" w:right="84"/>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03/2018 V1 </w:t>
      </w:r>
    </w:p>
    <w:p w14:paraId="5EED5249" w14:textId="77777777" w:rsidR="004879F8" w:rsidRPr="000010F7" w:rsidRDefault="004879F8" w:rsidP="004879F8">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517AA55E" w14:textId="77777777" w:rsidR="004879F8" w:rsidRPr="000010F7" w:rsidRDefault="004879F8" w:rsidP="004879F8">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4879F8" w:rsidRPr="000010F7" w14:paraId="13AEDA4B" w14:textId="77777777" w:rsidTr="005D2CC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6926E1BC" w14:textId="77777777" w:rsidR="004879F8" w:rsidRPr="000010F7" w:rsidRDefault="004879F8" w:rsidP="005D2CC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4879F8" w:rsidRPr="000010F7" w14:paraId="4088A84B" w14:textId="77777777" w:rsidTr="005D2CC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35F91F6D" w14:textId="77777777" w:rsidR="004879F8" w:rsidRPr="000010F7" w:rsidRDefault="004879F8" w:rsidP="005D2CC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31376A92" w14:textId="77777777" w:rsidR="004879F8" w:rsidRPr="000010F7" w:rsidRDefault="004879F8" w:rsidP="005D2CC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360031F1" w14:textId="77777777" w:rsidR="004879F8" w:rsidRPr="000010F7" w:rsidRDefault="004879F8" w:rsidP="005D2CC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4879F8" w:rsidRPr="000010F7" w14:paraId="5E621389" w14:textId="77777777" w:rsidTr="004879F8">
        <w:trPr>
          <w:trHeight w:val="869"/>
        </w:trPr>
        <w:tc>
          <w:tcPr>
            <w:tcW w:w="1831" w:type="dxa"/>
            <w:tcBorders>
              <w:top w:val="single" w:sz="4" w:space="0" w:color="auto"/>
              <w:left w:val="single" w:sz="4" w:space="0" w:color="000000"/>
              <w:bottom w:val="single" w:sz="4" w:space="0" w:color="auto"/>
              <w:right w:val="single" w:sz="4" w:space="0" w:color="000000"/>
            </w:tcBorders>
          </w:tcPr>
          <w:p w14:paraId="55AD127F" w14:textId="77777777" w:rsidR="004879F8" w:rsidRPr="000010F7" w:rsidRDefault="004879F8"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6BAB7663" w14:textId="77777777" w:rsidR="004879F8" w:rsidRPr="004879F8" w:rsidRDefault="004879F8" w:rsidP="005D2CC8">
            <w:pPr>
              <w:numPr>
                <w:ilvl w:val="0"/>
                <w:numId w:val="3"/>
              </w:numPr>
              <w:spacing w:after="49"/>
              <w:ind w:hanging="317"/>
              <w:rPr>
                <w:rFonts w:asciiTheme="minorHAnsi" w:hAnsiTheme="minorHAnsi" w:cstheme="minorHAnsi"/>
                <w:color w:val="000000" w:themeColor="text1"/>
                <w:sz w:val="20"/>
                <w:szCs w:val="20"/>
              </w:rPr>
            </w:pPr>
            <w:r w:rsidRPr="004879F8">
              <w:rPr>
                <w:rFonts w:asciiTheme="minorHAnsi" w:hAnsiTheme="minorHAnsi" w:cstheme="minorHAnsi"/>
                <w:color w:val="000000" w:themeColor="text1"/>
                <w:sz w:val="20"/>
                <w:szCs w:val="20"/>
                <w:lang w:val="en-US" w:eastAsia="en-US"/>
              </w:rPr>
              <w:t>Minimum Level 3 qualification in Children and Young Peoples Workforce or equivalent.</w:t>
            </w:r>
          </w:p>
          <w:p w14:paraId="2BE9B584" w14:textId="794F6231" w:rsidR="004879F8" w:rsidRPr="004879F8" w:rsidRDefault="004879F8" w:rsidP="004879F8">
            <w:pPr>
              <w:spacing w:after="49"/>
              <w:rPr>
                <w:rFonts w:asciiTheme="minorHAnsi" w:hAnsiTheme="minorHAnsi" w:cstheme="minorHAnsi"/>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tcPr>
          <w:p w14:paraId="7011F7F7" w14:textId="77777777" w:rsidR="004879F8" w:rsidRPr="004879F8" w:rsidRDefault="004879F8" w:rsidP="005D2CC8">
            <w:pPr>
              <w:pStyle w:val="ListParagraph"/>
              <w:numPr>
                <w:ilvl w:val="0"/>
                <w:numId w:val="3"/>
              </w:numPr>
              <w:ind w:left="320" w:hanging="283"/>
              <w:rPr>
                <w:rFonts w:asciiTheme="minorHAnsi" w:hAnsiTheme="minorHAnsi" w:cstheme="minorHAnsi"/>
                <w:color w:val="000000" w:themeColor="text1"/>
                <w:sz w:val="20"/>
                <w:szCs w:val="20"/>
              </w:rPr>
            </w:pPr>
            <w:r w:rsidRPr="004879F8">
              <w:rPr>
                <w:rFonts w:asciiTheme="minorHAnsi" w:hAnsiTheme="minorHAnsi" w:cstheme="minorHAnsi"/>
                <w:color w:val="000000" w:themeColor="text1"/>
                <w:sz w:val="20"/>
                <w:szCs w:val="20"/>
                <w:lang w:val="en-US" w:eastAsia="en-US"/>
              </w:rPr>
              <w:t>Food Hygiene Certificate</w:t>
            </w:r>
          </w:p>
          <w:p w14:paraId="3FE5650A" w14:textId="7C62B9D6" w:rsidR="004879F8" w:rsidRPr="004879F8" w:rsidRDefault="004879F8" w:rsidP="005D2CC8">
            <w:pPr>
              <w:pStyle w:val="ListParagraph"/>
              <w:numPr>
                <w:ilvl w:val="0"/>
                <w:numId w:val="3"/>
              </w:numPr>
              <w:ind w:left="320" w:hanging="283"/>
              <w:rPr>
                <w:rFonts w:asciiTheme="minorHAnsi" w:hAnsiTheme="minorHAnsi" w:cstheme="minorHAnsi"/>
                <w:color w:val="000000" w:themeColor="text1"/>
                <w:sz w:val="20"/>
                <w:szCs w:val="20"/>
              </w:rPr>
            </w:pPr>
            <w:proofErr w:type="spellStart"/>
            <w:r w:rsidRPr="004879F8">
              <w:rPr>
                <w:rFonts w:asciiTheme="minorHAnsi" w:hAnsiTheme="minorHAnsi" w:cstheme="minorHAnsi"/>
                <w:color w:val="000000" w:themeColor="text1"/>
                <w:sz w:val="20"/>
                <w:szCs w:val="20"/>
                <w:lang w:val="en-US" w:eastAsia="en-US"/>
              </w:rPr>
              <w:t>Paediatric</w:t>
            </w:r>
            <w:proofErr w:type="spellEnd"/>
            <w:r w:rsidRPr="004879F8">
              <w:rPr>
                <w:rFonts w:asciiTheme="minorHAnsi" w:hAnsiTheme="minorHAnsi" w:cstheme="minorHAnsi"/>
                <w:color w:val="000000" w:themeColor="text1"/>
                <w:sz w:val="20"/>
                <w:szCs w:val="20"/>
                <w:lang w:val="en-US" w:eastAsia="en-US"/>
              </w:rPr>
              <w:t xml:space="preserve"> First Aid</w:t>
            </w:r>
          </w:p>
        </w:tc>
      </w:tr>
      <w:tr w:rsidR="004879F8" w:rsidRPr="000010F7" w14:paraId="1C2CD129" w14:textId="77777777" w:rsidTr="005D2CC8">
        <w:trPr>
          <w:trHeight w:val="288"/>
        </w:trPr>
        <w:tc>
          <w:tcPr>
            <w:tcW w:w="1831" w:type="dxa"/>
            <w:tcBorders>
              <w:top w:val="single" w:sz="4" w:space="0" w:color="auto"/>
              <w:left w:val="single" w:sz="4" w:space="0" w:color="000000"/>
              <w:bottom w:val="single" w:sz="4" w:space="0" w:color="auto"/>
              <w:right w:val="single" w:sz="4" w:space="0" w:color="000000"/>
            </w:tcBorders>
          </w:tcPr>
          <w:p w14:paraId="739465FA" w14:textId="77777777" w:rsidR="004879F8" w:rsidRPr="000010F7" w:rsidRDefault="004879F8" w:rsidP="004879F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612D9A" w14:textId="77777777" w:rsidR="004879F8" w:rsidRPr="004879F8" w:rsidRDefault="004879F8" w:rsidP="004879F8">
            <w:pPr>
              <w:numPr>
                <w:ilvl w:val="0"/>
                <w:numId w:val="13"/>
              </w:numPr>
              <w:ind w:left="319" w:hanging="283"/>
              <w:rPr>
                <w:sz w:val="20"/>
                <w:szCs w:val="20"/>
                <w:lang w:val="en-US" w:eastAsia="en-US"/>
              </w:rPr>
            </w:pPr>
            <w:r w:rsidRPr="004879F8">
              <w:rPr>
                <w:sz w:val="20"/>
                <w:szCs w:val="20"/>
                <w:lang w:val="en-US" w:eastAsia="en-US"/>
              </w:rPr>
              <w:t xml:space="preserve">Excellent working knowledge of the Early Years Foundation Stage and current Ofsted statutory guidance. </w:t>
            </w:r>
          </w:p>
          <w:p w14:paraId="421F1B07" w14:textId="00BC6AAA" w:rsidR="004879F8" w:rsidRPr="004879F8" w:rsidRDefault="004879F8" w:rsidP="004879F8">
            <w:pPr>
              <w:numPr>
                <w:ilvl w:val="0"/>
                <w:numId w:val="13"/>
              </w:numPr>
              <w:ind w:left="319" w:hanging="283"/>
              <w:rPr>
                <w:sz w:val="20"/>
                <w:szCs w:val="20"/>
                <w:lang w:val="en-US" w:eastAsia="en-US"/>
              </w:rPr>
            </w:pPr>
            <w:r w:rsidRPr="004879F8">
              <w:rPr>
                <w:sz w:val="20"/>
                <w:szCs w:val="20"/>
                <w:lang w:val="en-US" w:eastAsia="en-US"/>
              </w:rPr>
              <w:t xml:space="preserve">At least one year’s recent relevant </w:t>
            </w:r>
            <w:r w:rsidR="00DC3273">
              <w:rPr>
                <w:sz w:val="20"/>
                <w:szCs w:val="20"/>
                <w:lang w:val="en-US" w:eastAsia="en-US"/>
              </w:rPr>
              <w:t xml:space="preserve">leadership </w:t>
            </w:r>
            <w:r w:rsidRPr="004879F8">
              <w:rPr>
                <w:sz w:val="20"/>
                <w:szCs w:val="20"/>
                <w:lang w:val="en-US" w:eastAsia="en-US"/>
              </w:rPr>
              <w:t xml:space="preserve">experience </w:t>
            </w:r>
          </w:p>
          <w:p w14:paraId="264115E0" w14:textId="3E5CAA38" w:rsidR="004879F8" w:rsidRPr="004879F8" w:rsidRDefault="004879F8" w:rsidP="004879F8">
            <w:pPr>
              <w:numPr>
                <w:ilvl w:val="0"/>
                <w:numId w:val="13"/>
              </w:numPr>
              <w:ind w:left="319" w:hanging="283"/>
              <w:rPr>
                <w:sz w:val="20"/>
                <w:szCs w:val="20"/>
                <w:lang w:val="en-US" w:eastAsia="en-US"/>
              </w:rPr>
            </w:pPr>
            <w:r w:rsidRPr="004879F8">
              <w:rPr>
                <w:sz w:val="20"/>
                <w:szCs w:val="20"/>
                <w:lang w:val="en-US" w:eastAsia="en-US"/>
              </w:rPr>
              <w:t>Knowledge and proven practical experience of implementing good quality learning opportunities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29F0F67D" w14:textId="371E8DF2" w:rsidR="004879F8" w:rsidRPr="004879F8" w:rsidRDefault="004879F8" w:rsidP="004879F8">
            <w:pPr>
              <w:pStyle w:val="ListParagraph"/>
              <w:numPr>
                <w:ilvl w:val="0"/>
                <w:numId w:val="3"/>
              </w:numPr>
              <w:ind w:hanging="280"/>
              <w:rPr>
                <w:color w:val="000000" w:themeColor="text1"/>
                <w:sz w:val="20"/>
                <w:szCs w:val="20"/>
              </w:rPr>
            </w:pPr>
            <w:r w:rsidRPr="004879F8">
              <w:rPr>
                <w:sz w:val="20"/>
                <w:szCs w:val="20"/>
                <w:lang w:val="en-US" w:eastAsia="en-US"/>
              </w:rPr>
              <w:t>Two or more years relevant</w:t>
            </w:r>
            <w:r w:rsidR="00DC3273">
              <w:rPr>
                <w:sz w:val="20"/>
                <w:szCs w:val="20"/>
                <w:lang w:val="en-US" w:eastAsia="en-US"/>
              </w:rPr>
              <w:t xml:space="preserve"> leadership </w:t>
            </w:r>
            <w:r w:rsidRPr="004879F8">
              <w:rPr>
                <w:sz w:val="20"/>
                <w:szCs w:val="20"/>
                <w:lang w:val="en-US" w:eastAsia="en-US"/>
              </w:rPr>
              <w:t>experience</w:t>
            </w:r>
          </w:p>
        </w:tc>
      </w:tr>
      <w:tr w:rsidR="004879F8" w:rsidRPr="000010F7" w14:paraId="1C8820BF" w14:textId="77777777" w:rsidTr="005D2CC8">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7E60CAC3" w14:textId="77777777" w:rsidR="004879F8" w:rsidRPr="000010F7" w:rsidRDefault="004879F8" w:rsidP="004879F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4FF57898"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Experience and knowledge of Ofsted inspections</w:t>
            </w:r>
          </w:p>
          <w:p w14:paraId="17204C8B"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Knowledge of Health and Safety legislation</w:t>
            </w:r>
          </w:p>
          <w:p w14:paraId="4D25247F"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Understanding of Children Act and Ofsted requirements</w:t>
            </w:r>
          </w:p>
          <w:p w14:paraId="24F5F83A"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Strong understanding of the EYFS</w:t>
            </w:r>
          </w:p>
          <w:p w14:paraId="0B40859E"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Learn all the Manager roles and responsibilities so that management of the setting can be passed over in the Manager’s absence</w:t>
            </w:r>
          </w:p>
          <w:p w14:paraId="4552A8E2"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Knowledge of Nursery Management</w:t>
            </w:r>
          </w:p>
          <w:p w14:paraId="0F25BF92"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Maintaining accurate records of </w:t>
            </w:r>
            <w:proofErr w:type="gramStart"/>
            <w:r w:rsidRPr="004879F8">
              <w:rPr>
                <w:sz w:val="20"/>
                <w:szCs w:val="20"/>
                <w:lang w:val="en-US" w:eastAsia="en-US"/>
              </w:rPr>
              <w:t>children</w:t>
            </w:r>
            <w:proofErr w:type="gramEnd"/>
            <w:r w:rsidRPr="004879F8">
              <w:rPr>
                <w:sz w:val="20"/>
                <w:szCs w:val="20"/>
                <w:lang w:val="en-US" w:eastAsia="en-US"/>
              </w:rPr>
              <w:t xml:space="preserve"> development</w:t>
            </w:r>
          </w:p>
          <w:p w14:paraId="3632F2DF"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Monitoring accident trends</w:t>
            </w:r>
          </w:p>
          <w:p w14:paraId="16C4415E" w14:textId="5B9C1CA4" w:rsidR="004879F8" w:rsidRPr="004879F8" w:rsidRDefault="004879F8" w:rsidP="004879F8">
            <w:pPr>
              <w:numPr>
                <w:ilvl w:val="0"/>
                <w:numId w:val="3"/>
              </w:numPr>
              <w:spacing w:after="33" w:line="275" w:lineRule="auto"/>
              <w:ind w:hanging="317"/>
              <w:rPr>
                <w:color w:val="000000" w:themeColor="text1"/>
                <w:sz w:val="20"/>
                <w:szCs w:val="20"/>
              </w:rPr>
            </w:pPr>
            <w:r w:rsidRPr="004879F8">
              <w:rPr>
                <w:sz w:val="20"/>
                <w:szCs w:val="20"/>
                <w:lang w:val="en-US" w:eastAsia="en-US"/>
              </w:rPr>
              <w:t>Know how to devise activities for the needs of the children indoors and outdoors incorporating continuous provision</w:t>
            </w:r>
          </w:p>
        </w:tc>
        <w:tc>
          <w:tcPr>
            <w:tcW w:w="4542" w:type="dxa"/>
            <w:tcBorders>
              <w:top w:val="single" w:sz="4" w:space="0" w:color="000000"/>
              <w:left w:val="single" w:sz="4" w:space="0" w:color="000000"/>
              <w:bottom w:val="single" w:sz="4" w:space="0" w:color="000000"/>
              <w:right w:val="single" w:sz="4" w:space="0" w:color="000000"/>
            </w:tcBorders>
          </w:tcPr>
          <w:p w14:paraId="1D4163DD" w14:textId="77777777" w:rsidR="004879F8" w:rsidRDefault="004879F8" w:rsidP="004879F8">
            <w:pPr>
              <w:numPr>
                <w:ilvl w:val="0"/>
                <w:numId w:val="11"/>
              </w:numPr>
              <w:rPr>
                <w:sz w:val="20"/>
                <w:szCs w:val="20"/>
                <w:lang w:val="en-US" w:eastAsia="en-US"/>
              </w:rPr>
            </w:pPr>
            <w:r w:rsidRPr="004879F8">
              <w:rPr>
                <w:sz w:val="20"/>
                <w:szCs w:val="20"/>
                <w:lang w:val="en-US" w:eastAsia="en-US"/>
              </w:rPr>
              <w:t>Excellent understanding of leadership and management</w:t>
            </w:r>
          </w:p>
          <w:p w14:paraId="6F90AEA0" w14:textId="224A7398"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Keeping up to date with current </w:t>
            </w:r>
            <w:proofErr w:type="spellStart"/>
            <w:r w:rsidRPr="004879F8">
              <w:rPr>
                <w:sz w:val="20"/>
                <w:szCs w:val="20"/>
                <w:lang w:val="en-US" w:eastAsia="en-US"/>
              </w:rPr>
              <w:t>practise</w:t>
            </w:r>
            <w:proofErr w:type="spellEnd"/>
            <w:r w:rsidRPr="004879F8">
              <w:rPr>
                <w:sz w:val="20"/>
                <w:szCs w:val="20"/>
                <w:lang w:val="en-US" w:eastAsia="en-US"/>
              </w:rPr>
              <w:t xml:space="preserve"> by reading the relevant magazines and books</w:t>
            </w:r>
          </w:p>
        </w:tc>
      </w:tr>
      <w:tr w:rsidR="004879F8" w:rsidRPr="000010F7" w14:paraId="15363DEA" w14:textId="77777777" w:rsidTr="005D2CC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2D5CF32A" w14:textId="77777777" w:rsidR="004879F8" w:rsidRPr="000010F7" w:rsidRDefault="004879F8" w:rsidP="004879F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5587D359"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Ability to lead a nursery team and develop positive relationships with colleagues, parents and children</w:t>
            </w:r>
          </w:p>
          <w:p w14:paraId="56C3CF4D"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lastRenderedPageBreak/>
              <w:t xml:space="preserve">Excellent communicator with internal staff and all members of </w:t>
            </w:r>
            <w:proofErr w:type="gramStart"/>
            <w:r w:rsidRPr="004879F8">
              <w:rPr>
                <w:sz w:val="20"/>
                <w:szCs w:val="20"/>
                <w:lang w:val="en-US" w:eastAsia="en-US"/>
              </w:rPr>
              <w:t>public</w:t>
            </w:r>
            <w:proofErr w:type="gramEnd"/>
            <w:r w:rsidRPr="004879F8">
              <w:rPr>
                <w:sz w:val="20"/>
                <w:szCs w:val="20"/>
                <w:lang w:val="en-US" w:eastAsia="en-US"/>
              </w:rPr>
              <w:t xml:space="preserve"> (agencies, parents, Ofsted)</w:t>
            </w:r>
          </w:p>
          <w:p w14:paraId="30F4B23D"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Displays commitment to the protection and safeguarding of children</w:t>
            </w:r>
          </w:p>
          <w:p w14:paraId="36668BE7"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Ability to work on own initiative and </w:t>
            </w:r>
            <w:proofErr w:type="spellStart"/>
            <w:r w:rsidRPr="004879F8">
              <w:rPr>
                <w:sz w:val="20"/>
                <w:szCs w:val="20"/>
                <w:lang w:val="en-US" w:eastAsia="en-US"/>
              </w:rPr>
              <w:t>prioritise</w:t>
            </w:r>
            <w:proofErr w:type="spellEnd"/>
            <w:r w:rsidRPr="004879F8">
              <w:rPr>
                <w:sz w:val="20"/>
                <w:szCs w:val="20"/>
                <w:lang w:val="en-US" w:eastAsia="en-US"/>
              </w:rPr>
              <w:t xml:space="preserve"> workload</w:t>
            </w:r>
          </w:p>
          <w:p w14:paraId="1711EA2C"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Contribute to outstanding inspections (internal and external)</w:t>
            </w:r>
          </w:p>
          <w:p w14:paraId="255157E1"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Being able to lead and manage a team and motivate staff</w:t>
            </w:r>
          </w:p>
          <w:p w14:paraId="3CA50790"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Values and respects the views and needs of the children</w:t>
            </w:r>
          </w:p>
          <w:p w14:paraId="221FFB54"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Works collaboratively with colleagues</w:t>
            </w:r>
          </w:p>
          <w:p w14:paraId="3FF97B17"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Resilient and demonstrates ability to work well under pressure</w:t>
            </w:r>
          </w:p>
          <w:p w14:paraId="60F3F653"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Good time management</w:t>
            </w:r>
          </w:p>
          <w:p w14:paraId="2F876A45" w14:textId="0A3DA73F" w:rsidR="004879F8" w:rsidRPr="004879F8" w:rsidRDefault="004879F8" w:rsidP="004879F8">
            <w:pPr>
              <w:pStyle w:val="ListParagraph"/>
              <w:numPr>
                <w:ilvl w:val="0"/>
                <w:numId w:val="7"/>
              </w:numPr>
              <w:rPr>
                <w:color w:val="000000" w:themeColor="text1"/>
                <w:sz w:val="20"/>
                <w:szCs w:val="20"/>
              </w:rPr>
            </w:pPr>
            <w:r w:rsidRPr="004879F8">
              <w:rPr>
                <w:sz w:val="20"/>
                <w:szCs w:val="20"/>
                <w:lang w:val="en-US" w:eastAsia="en-US"/>
              </w:rPr>
              <w:t xml:space="preserve">Willing to work within </w:t>
            </w:r>
            <w:proofErr w:type="spellStart"/>
            <w:r w:rsidRPr="004879F8">
              <w:rPr>
                <w:sz w:val="20"/>
                <w:szCs w:val="20"/>
                <w:lang w:val="en-US" w:eastAsia="en-US"/>
              </w:rPr>
              <w:t>organisational</w:t>
            </w:r>
            <w:proofErr w:type="spellEnd"/>
            <w:r w:rsidRPr="004879F8">
              <w:rPr>
                <w:sz w:val="20"/>
                <w:szCs w:val="20"/>
                <w:lang w:val="en-US" w:eastAsia="en-US"/>
              </w:rPr>
              <w:t xml:space="preserve"> processes and procedures to meet required standards for the role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6305D665"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lastRenderedPageBreak/>
              <w:t>Ability to demonstrate creative abilities</w:t>
            </w:r>
          </w:p>
          <w:p w14:paraId="71FED19B"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Proficient understanding of computer/IT skills</w:t>
            </w:r>
          </w:p>
          <w:p w14:paraId="787E0296" w14:textId="57BC1D3F" w:rsidR="004879F8" w:rsidRPr="004879F8" w:rsidRDefault="004879F8" w:rsidP="004879F8">
            <w:pPr>
              <w:pStyle w:val="ListParagraph"/>
              <w:numPr>
                <w:ilvl w:val="0"/>
                <w:numId w:val="7"/>
              </w:numPr>
              <w:rPr>
                <w:color w:val="000000" w:themeColor="text1"/>
                <w:sz w:val="20"/>
                <w:szCs w:val="20"/>
              </w:rPr>
            </w:pPr>
            <w:r w:rsidRPr="004879F8">
              <w:rPr>
                <w:sz w:val="20"/>
                <w:szCs w:val="20"/>
                <w:lang w:val="en-US" w:eastAsia="en-US"/>
              </w:rPr>
              <w:lastRenderedPageBreak/>
              <w:t xml:space="preserve">Confident and competent with numbers (training can be provided to do the cash book, scheduling, holidays </w:t>
            </w:r>
            <w:proofErr w:type="spellStart"/>
            <w:r w:rsidRPr="004879F8">
              <w:rPr>
                <w:sz w:val="20"/>
                <w:szCs w:val="20"/>
                <w:lang w:val="en-US" w:eastAsia="en-US"/>
              </w:rPr>
              <w:t>etc</w:t>
            </w:r>
            <w:proofErr w:type="spellEnd"/>
            <w:r w:rsidRPr="004879F8">
              <w:rPr>
                <w:sz w:val="20"/>
                <w:szCs w:val="20"/>
                <w:lang w:val="en-US" w:eastAsia="en-US"/>
              </w:rPr>
              <w:t>)</w:t>
            </w:r>
          </w:p>
        </w:tc>
      </w:tr>
      <w:tr w:rsidR="004879F8" w:rsidRPr="000010F7" w14:paraId="2C3BDB5A" w14:textId="77777777" w:rsidTr="005D2CC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5CF1F294" w14:textId="77777777" w:rsidR="004879F8" w:rsidRPr="000010F7" w:rsidRDefault="004879F8"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lastRenderedPageBreak/>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737CD7CB"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Be an effective team player that works collaboratively and effectively with others</w:t>
            </w:r>
          </w:p>
          <w:p w14:paraId="176F89F3"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Excellent interpersonal skills, communicating (verbally and in-writing) effectively to a </w:t>
            </w:r>
            <w:proofErr w:type="gramStart"/>
            <w:r w:rsidRPr="004879F8">
              <w:rPr>
                <w:sz w:val="20"/>
                <w:szCs w:val="20"/>
                <w:lang w:val="en-US" w:eastAsia="en-US"/>
              </w:rPr>
              <w:t>wide-range</w:t>
            </w:r>
            <w:proofErr w:type="gramEnd"/>
            <w:r w:rsidRPr="004879F8">
              <w:rPr>
                <w:sz w:val="20"/>
                <w:szCs w:val="20"/>
                <w:lang w:val="en-US" w:eastAsia="en-US"/>
              </w:rPr>
              <w:t xml:space="preserve"> of audiences</w:t>
            </w:r>
          </w:p>
          <w:p w14:paraId="2D0BE4DA"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Support, motivate and inspire both colleagues and pupils by leading through example</w:t>
            </w:r>
          </w:p>
          <w:p w14:paraId="3C57542A"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Suitability to work with children</w:t>
            </w:r>
          </w:p>
          <w:p w14:paraId="7D44A858" w14:textId="77777777" w:rsidR="004879F8" w:rsidRPr="004879F8" w:rsidRDefault="004879F8" w:rsidP="004879F8">
            <w:pPr>
              <w:numPr>
                <w:ilvl w:val="0"/>
                <w:numId w:val="11"/>
              </w:numPr>
              <w:rPr>
                <w:sz w:val="20"/>
                <w:szCs w:val="20"/>
                <w:lang w:val="en-US" w:eastAsia="en-US"/>
              </w:rPr>
            </w:pPr>
            <w:r w:rsidRPr="004879F8">
              <w:rPr>
                <w:sz w:val="20"/>
                <w:szCs w:val="20"/>
                <w:lang w:val="en-US" w:eastAsia="en-US"/>
              </w:rPr>
              <w:t xml:space="preserve">Confidence, warmth, sensitivity, reliability and enthusiasm </w:t>
            </w:r>
          </w:p>
          <w:p w14:paraId="335703DC" w14:textId="77777777" w:rsidR="004879F8" w:rsidRPr="000010F7" w:rsidRDefault="004879F8"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4879F8" w:rsidRPr="000010F7" w14:paraId="72354ADD" w14:textId="77777777" w:rsidTr="005D2CC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0F5AC9AA" w14:textId="77777777" w:rsidR="004879F8" w:rsidRPr="000010F7" w:rsidRDefault="004879F8" w:rsidP="005D2CC8">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28F73A8D" w14:textId="77777777" w:rsidR="004879F8" w:rsidRPr="000010F7" w:rsidRDefault="004879F8" w:rsidP="005D2CC8">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2F8E0B1D" w14:textId="77777777" w:rsidR="004879F8" w:rsidRPr="000010F7" w:rsidRDefault="004879F8" w:rsidP="005D2CC8">
            <w:pPr>
              <w:rPr>
                <w:rFonts w:asciiTheme="minorHAnsi" w:hAnsiTheme="minorHAnsi" w:cstheme="minorHAnsi"/>
                <w:sz w:val="20"/>
                <w:szCs w:val="20"/>
                <w:lang w:val="en-US" w:eastAsia="en-US"/>
              </w:rPr>
            </w:pPr>
          </w:p>
          <w:p w14:paraId="774D33D8" w14:textId="77777777" w:rsidR="004879F8" w:rsidRPr="000010F7" w:rsidRDefault="004879F8" w:rsidP="005D2CC8">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67CADD47" w14:textId="77777777" w:rsidR="004879F8" w:rsidRPr="009B4FC1" w:rsidRDefault="004879F8" w:rsidP="005D2CC8">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6C97D7B7" w14:textId="77777777" w:rsidR="004879F8" w:rsidRPr="009B4FC1" w:rsidRDefault="004879F8" w:rsidP="005D2CC8">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183B690A" w14:textId="77777777" w:rsidR="004879F8" w:rsidRPr="009B4FC1" w:rsidRDefault="004879F8" w:rsidP="005D2CC8">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3A396B4A" w14:textId="77777777" w:rsidR="004879F8" w:rsidRPr="009B4FC1" w:rsidRDefault="004879F8" w:rsidP="005D2CC8">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47D5DABC" w14:textId="77777777" w:rsidR="004879F8" w:rsidRPr="009B4FC1" w:rsidRDefault="004879F8" w:rsidP="005D2CC8">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0186080F" w14:textId="77777777" w:rsidR="004879F8" w:rsidRPr="009B4FC1" w:rsidRDefault="004879F8" w:rsidP="004879F8">
      <w:pPr>
        <w:spacing w:after="19"/>
        <w:rPr>
          <w:color w:val="000000" w:themeColor="text1"/>
          <w:sz w:val="20"/>
        </w:rPr>
      </w:pPr>
    </w:p>
    <w:p w14:paraId="0DEFE006" w14:textId="77777777" w:rsidR="004879F8" w:rsidRPr="000010F7" w:rsidRDefault="004879F8" w:rsidP="004879F8">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4879F8" w:rsidRPr="000010F7" w14:paraId="704E886D" w14:textId="77777777" w:rsidTr="005D2CC8">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4671FEFA" w14:textId="77777777" w:rsidR="004879F8" w:rsidRPr="000010F7" w:rsidRDefault="004879F8" w:rsidP="005D2CC8">
            <w:pPr>
              <w:spacing w:after="15"/>
              <w:rPr>
                <w:color w:val="000000" w:themeColor="text1"/>
              </w:rPr>
            </w:pPr>
            <w:r w:rsidRPr="000010F7">
              <w:rPr>
                <w:color w:val="000000" w:themeColor="text1"/>
                <w:sz w:val="18"/>
              </w:rPr>
              <w:t xml:space="preserve"> </w:t>
            </w:r>
          </w:p>
          <w:p w14:paraId="1E4F9606" w14:textId="7705E362" w:rsidR="004879F8" w:rsidRPr="000010F7" w:rsidRDefault="004879F8" w:rsidP="005D2CC8">
            <w:pPr>
              <w:spacing w:line="277" w:lineRule="auto"/>
              <w:rPr>
                <w:color w:val="000000" w:themeColor="text1"/>
              </w:rPr>
            </w:pPr>
            <w:r w:rsidRPr="000010F7">
              <w:rPr>
                <w:color w:val="000000" w:themeColor="text1"/>
                <w:sz w:val="18"/>
              </w:rPr>
              <w:t xml:space="preserve">I have read and understood the responsibilities for the position of </w:t>
            </w:r>
            <w:r>
              <w:rPr>
                <w:color w:val="000000" w:themeColor="text1"/>
                <w:sz w:val="18"/>
              </w:rPr>
              <w:t xml:space="preserve">Deputy </w:t>
            </w:r>
            <w:r w:rsidRPr="000010F7">
              <w:rPr>
                <w:color w:val="000000" w:themeColor="text1"/>
                <w:sz w:val="18"/>
              </w:rPr>
              <w:t xml:space="preserve">Nursery Manager.  I am aware that the Job Description is subject to change accordance with the needs of the business.  I accept that I am fully responsible and accountable for the nursery and will operate the nursery within the legislative parameters set by the relevant bodies. </w:t>
            </w:r>
          </w:p>
          <w:p w14:paraId="6E3B3433" w14:textId="77777777" w:rsidR="004879F8" w:rsidRPr="000010F7" w:rsidRDefault="004879F8" w:rsidP="005D2CC8">
            <w:pPr>
              <w:rPr>
                <w:color w:val="000000" w:themeColor="text1"/>
              </w:rPr>
            </w:pPr>
            <w:r w:rsidRPr="000010F7">
              <w:rPr>
                <w:color w:val="000000" w:themeColor="text1"/>
                <w:sz w:val="18"/>
              </w:rPr>
              <w:t xml:space="preserve"> </w:t>
            </w:r>
          </w:p>
        </w:tc>
      </w:tr>
      <w:tr w:rsidR="004879F8" w:rsidRPr="000010F7" w14:paraId="3D648922" w14:textId="77777777" w:rsidTr="005D2CC8">
        <w:trPr>
          <w:trHeight w:val="516"/>
        </w:trPr>
        <w:tc>
          <w:tcPr>
            <w:tcW w:w="1272" w:type="dxa"/>
            <w:tcBorders>
              <w:top w:val="single" w:sz="4" w:space="0" w:color="000000"/>
              <w:left w:val="single" w:sz="4" w:space="0" w:color="000000"/>
              <w:bottom w:val="single" w:sz="4" w:space="0" w:color="000000"/>
              <w:right w:val="single" w:sz="4" w:space="0" w:color="000000"/>
            </w:tcBorders>
          </w:tcPr>
          <w:p w14:paraId="0FD4C033" w14:textId="77777777" w:rsidR="004879F8" w:rsidRPr="000010F7" w:rsidRDefault="004879F8" w:rsidP="005D2CC8">
            <w:pPr>
              <w:spacing w:after="15"/>
              <w:rPr>
                <w:color w:val="000000" w:themeColor="text1"/>
              </w:rPr>
            </w:pPr>
            <w:r w:rsidRPr="000010F7">
              <w:rPr>
                <w:b/>
                <w:color w:val="000000" w:themeColor="text1"/>
                <w:sz w:val="18"/>
              </w:rPr>
              <w:t xml:space="preserve">Name: </w:t>
            </w:r>
          </w:p>
          <w:p w14:paraId="6FDE2F14" w14:textId="77777777" w:rsidR="004879F8" w:rsidRPr="000010F7" w:rsidRDefault="004879F8" w:rsidP="005D2CC8">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39C10834" w14:textId="77777777" w:rsidR="004879F8" w:rsidRPr="000010F7" w:rsidRDefault="004879F8" w:rsidP="005D2CC8">
            <w:pPr>
              <w:rPr>
                <w:color w:val="000000" w:themeColor="text1"/>
              </w:rPr>
            </w:pPr>
            <w:r w:rsidRPr="000010F7">
              <w:rPr>
                <w:b/>
                <w:color w:val="000000" w:themeColor="text1"/>
                <w:sz w:val="18"/>
              </w:rPr>
              <w:t xml:space="preserve"> </w:t>
            </w:r>
          </w:p>
        </w:tc>
      </w:tr>
      <w:tr w:rsidR="004879F8" w:rsidRPr="000010F7" w14:paraId="6A3FAF3E" w14:textId="77777777" w:rsidTr="005D2CC8">
        <w:trPr>
          <w:trHeight w:val="516"/>
        </w:trPr>
        <w:tc>
          <w:tcPr>
            <w:tcW w:w="1272" w:type="dxa"/>
            <w:tcBorders>
              <w:top w:val="single" w:sz="4" w:space="0" w:color="000000"/>
              <w:left w:val="single" w:sz="4" w:space="0" w:color="000000"/>
              <w:bottom w:val="single" w:sz="4" w:space="0" w:color="000000"/>
              <w:right w:val="single" w:sz="4" w:space="0" w:color="000000"/>
            </w:tcBorders>
          </w:tcPr>
          <w:p w14:paraId="54EDB9D0" w14:textId="77777777" w:rsidR="004879F8" w:rsidRPr="000010F7" w:rsidRDefault="004879F8" w:rsidP="005D2CC8">
            <w:pPr>
              <w:spacing w:after="17"/>
              <w:rPr>
                <w:color w:val="000000" w:themeColor="text1"/>
              </w:rPr>
            </w:pPr>
            <w:r w:rsidRPr="000010F7">
              <w:rPr>
                <w:b/>
                <w:color w:val="000000" w:themeColor="text1"/>
                <w:sz w:val="18"/>
              </w:rPr>
              <w:t xml:space="preserve">Signed: </w:t>
            </w:r>
          </w:p>
          <w:p w14:paraId="3EFE3FF2" w14:textId="77777777" w:rsidR="004879F8" w:rsidRPr="000010F7" w:rsidRDefault="004879F8" w:rsidP="005D2CC8">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3AE80985" w14:textId="77777777" w:rsidR="004879F8" w:rsidRPr="000010F7" w:rsidRDefault="004879F8" w:rsidP="005D2CC8">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2C20EA7" w14:textId="77777777" w:rsidR="004879F8" w:rsidRPr="000010F7" w:rsidRDefault="004879F8" w:rsidP="005D2CC8">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19B9069F" w14:textId="77777777" w:rsidR="004879F8" w:rsidRPr="000010F7" w:rsidRDefault="004879F8" w:rsidP="005D2CC8">
            <w:pPr>
              <w:rPr>
                <w:color w:val="000000" w:themeColor="text1"/>
              </w:rPr>
            </w:pPr>
            <w:r w:rsidRPr="000010F7">
              <w:rPr>
                <w:b/>
                <w:color w:val="000000" w:themeColor="text1"/>
                <w:sz w:val="18"/>
              </w:rPr>
              <w:t xml:space="preserve"> </w:t>
            </w:r>
          </w:p>
        </w:tc>
      </w:tr>
    </w:tbl>
    <w:p w14:paraId="2832C12E" w14:textId="77777777" w:rsidR="004879F8" w:rsidRPr="000010F7" w:rsidRDefault="004879F8" w:rsidP="004879F8">
      <w:pPr>
        <w:spacing w:after="15"/>
        <w:rPr>
          <w:color w:val="000000" w:themeColor="text1"/>
        </w:rPr>
      </w:pPr>
      <w:r w:rsidRPr="000010F7">
        <w:rPr>
          <w:color w:val="000000" w:themeColor="text1"/>
          <w:sz w:val="18"/>
        </w:rPr>
        <w:t xml:space="preserve"> </w:t>
      </w:r>
    </w:p>
    <w:p w14:paraId="3E29CB84" w14:textId="77777777" w:rsidR="004879F8" w:rsidRPr="009B4FC1" w:rsidRDefault="004879F8" w:rsidP="004879F8">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64715D91" w14:textId="77777777" w:rsidR="004879F8" w:rsidRPr="000010F7" w:rsidRDefault="004879F8" w:rsidP="004879F8">
      <w:pPr>
        <w:spacing w:after="17"/>
        <w:rPr>
          <w:color w:val="000000" w:themeColor="text1"/>
        </w:rPr>
      </w:pPr>
    </w:p>
    <w:p w14:paraId="6C1F82FA" w14:textId="77777777" w:rsidR="004879F8" w:rsidRDefault="004879F8" w:rsidP="004879F8">
      <w:pPr>
        <w:spacing w:after="54"/>
      </w:pPr>
      <w:r>
        <w:rPr>
          <w:color w:val="808080"/>
          <w:sz w:val="18"/>
        </w:rPr>
        <w:t xml:space="preserve"> </w:t>
      </w:r>
    </w:p>
    <w:p w14:paraId="00927E1F" w14:textId="77777777" w:rsidR="00616541" w:rsidRDefault="00616541"/>
    <w:sectPr w:rsidR="00616541" w:rsidSect="004879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7D0C"/>
    <w:multiLevelType w:val="hybridMultilevel"/>
    <w:tmpl w:val="40822BA8"/>
    <w:lvl w:ilvl="0" w:tplc="08090001">
      <w:start w:val="1"/>
      <w:numFmt w:val="bullet"/>
      <w:lvlText w:val=""/>
      <w:lvlJc w:val="left"/>
      <w:pPr>
        <w:ind w:left="360" w:hanging="360"/>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7A53C2"/>
    <w:multiLevelType w:val="hybridMultilevel"/>
    <w:tmpl w:val="1B02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161B4037"/>
    <w:multiLevelType w:val="hybridMultilevel"/>
    <w:tmpl w:val="876CC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6"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508C6347"/>
    <w:multiLevelType w:val="hybridMultilevel"/>
    <w:tmpl w:val="DA42C7E6"/>
    <w:lvl w:ilvl="0" w:tplc="3138A5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2" w15:restartNumberingAfterBreak="0">
    <w:nsid w:val="6D577F70"/>
    <w:multiLevelType w:val="hybridMultilevel"/>
    <w:tmpl w:val="85B88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3C54FB"/>
    <w:multiLevelType w:val="hybridMultilevel"/>
    <w:tmpl w:val="C74062B6"/>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2019960010">
    <w:abstractNumId w:val="7"/>
  </w:num>
  <w:num w:numId="2" w16cid:durableId="24600797">
    <w:abstractNumId w:val="6"/>
  </w:num>
  <w:num w:numId="3" w16cid:durableId="1670255381">
    <w:abstractNumId w:val="13"/>
  </w:num>
  <w:num w:numId="4" w16cid:durableId="730930446">
    <w:abstractNumId w:val="5"/>
  </w:num>
  <w:num w:numId="5" w16cid:durableId="1358383131">
    <w:abstractNumId w:val="2"/>
  </w:num>
  <w:num w:numId="6" w16cid:durableId="1685553114">
    <w:abstractNumId w:val="4"/>
  </w:num>
  <w:num w:numId="7" w16cid:durableId="2072339858">
    <w:abstractNumId w:val="0"/>
  </w:num>
  <w:num w:numId="8" w16cid:durableId="816148896">
    <w:abstractNumId w:val="10"/>
  </w:num>
  <w:num w:numId="9" w16cid:durableId="1193615507">
    <w:abstractNumId w:val="8"/>
  </w:num>
  <w:num w:numId="10" w16cid:durableId="301348616">
    <w:abstractNumId w:val="11"/>
  </w:num>
  <w:num w:numId="11" w16cid:durableId="958610931">
    <w:abstractNumId w:val="9"/>
  </w:num>
  <w:num w:numId="12" w16cid:durableId="887841532">
    <w:abstractNumId w:val="12"/>
  </w:num>
  <w:num w:numId="13" w16cid:durableId="912785694">
    <w:abstractNumId w:val="1"/>
  </w:num>
  <w:num w:numId="14" w16cid:durableId="1420129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F8"/>
    <w:rsid w:val="000901B5"/>
    <w:rsid w:val="003C1EAD"/>
    <w:rsid w:val="00415954"/>
    <w:rsid w:val="004879F8"/>
    <w:rsid w:val="00616541"/>
    <w:rsid w:val="00DC3273"/>
    <w:rsid w:val="00FA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6455"/>
  <w15:chartTrackingRefBased/>
  <w15:docId w15:val="{1E87F865-C558-44F1-B0BB-22119703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F8"/>
    <w:rPr>
      <w:rFonts w:ascii="Calibri" w:eastAsia="Calibri" w:hAnsi="Calibri" w:cs="Calibri"/>
      <w:color w:val="000000"/>
      <w:lang w:eastAsia="en-GB"/>
    </w:rPr>
  </w:style>
  <w:style w:type="paragraph" w:styleId="Heading1">
    <w:name w:val="heading 1"/>
    <w:basedOn w:val="Normal"/>
    <w:next w:val="Normal"/>
    <w:link w:val="Heading1Char"/>
    <w:uiPriority w:val="9"/>
    <w:qFormat/>
    <w:rsid w:val="00487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9F8"/>
    <w:rPr>
      <w:rFonts w:eastAsiaTheme="majorEastAsia" w:cstheme="majorBidi"/>
      <w:color w:val="272727" w:themeColor="text1" w:themeTint="D8"/>
    </w:rPr>
  </w:style>
  <w:style w:type="paragraph" w:styleId="Title">
    <w:name w:val="Title"/>
    <w:basedOn w:val="Normal"/>
    <w:next w:val="Normal"/>
    <w:link w:val="TitleChar"/>
    <w:uiPriority w:val="10"/>
    <w:qFormat/>
    <w:rsid w:val="00487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9F8"/>
    <w:pPr>
      <w:spacing w:before="160"/>
      <w:jc w:val="center"/>
    </w:pPr>
    <w:rPr>
      <w:i/>
      <w:iCs/>
      <w:color w:val="404040" w:themeColor="text1" w:themeTint="BF"/>
    </w:rPr>
  </w:style>
  <w:style w:type="character" w:customStyle="1" w:styleId="QuoteChar">
    <w:name w:val="Quote Char"/>
    <w:basedOn w:val="DefaultParagraphFont"/>
    <w:link w:val="Quote"/>
    <w:uiPriority w:val="29"/>
    <w:rsid w:val="004879F8"/>
    <w:rPr>
      <w:i/>
      <w:iCs/>
      <w:color w:val="404040" w:themeColor="text1" w:themeTint="BF"/>
    </w:rPr>
  </w:style>
  <w:style w:type="paragraph" w:styleId="ListParagraph">
    <w:name w:val="List Paragraph"/>
    <w:basedOn w:val="Normal"/>
    <w:uiPriority w:val="34"/>
    <w:qFormat/>
    <w:rsid w:val="004879F8"/>
    <w:pPr>
      <w:ind w:left="720"/>
      <w:contextualSpacing/>
    </w:pPr>
  </w:style>
  <w:style w:type="character" w:styleId="IntenseEmphasis">
    <w:name w:val="Intense Emphasis"/>
    <w:basedOn w:val="DefaultParagraphFont"/>
    <w:uiPriority w:val="21"/>
    <w:qFormat/>
    <w:rsid w:val="004879F8"/>
    <w:rPr>
      <w:i/>
      <w:iCs/>
      <w:color w:val="0F4761" w:themeColor="accent1" w:themeShade="BF"/>
    </w:rPr>
  </w:style>
  <w:style w:type="paragraph" w:styleId="IntenseQuote">
    <w:name w:val="Intense Quote"/>
    <w:basedOn w:val="Normal"/>
    <w:next w:val="Normal"/>
    <w:link w:val="IntenseQuoteChar"/>
    <w:uiPriority w:val="30"/>
    <w:qFormat/>
    <w:rsid w:val="00487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9F8"/>
    <w:rPr>
      <w:i/>
      <w:iCs/>
      <w:color w:val="0F4761" w:themeColor="accent1" w:themeShade="BF"/>
    </w:rPr>
  </w:style>
  <w:style w:type="character" w:styleId="IntenseReference">
    <w:name w:val="Intense Reference"/>
    <w:basedOn w:val="DefaultParagraphFont"/>
    <w:uiPriority w:val="32"/>
    <w:qFormat/>
    <w:rsid w:val="004879F8"/>
    <w:rPr>
      <w:b/>
      <w:bCs/>
      <w:smallCaps/>
      <w:color w:val="0F4761" w:themeColor="accent1" w:themeShade="BF"/>
      <w:spacing w:val="5"/>
    </w:rPr>
  </w:style>
  <w:style w:type="table" w:customStyle="1" w:styleId="TableGrid">
    <w:name w:val="TableGrid"/>
    <w:rsid w:val="004879F8"/>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4879F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table" w:styleId="TableGrid0">
    <w:name w:val="Table Grid"/>
    <w:basedOn w:val="TableNormal"/>
    <w:rsid w:val="004879F8"/>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DF265-FE36-4339-A1A5-E36BDB369D28}">
  <ds:schemaRefs>
    <ds:schemaRef ds:uri="http://schemas.microsoft.com/sharepoint/v3/contenttype/forms"/>
  </ds:schemaRefs>
</ds:datastoreItem>
</file>

<file path=customXml/itemProps2.xml><?xml version="1.0" encoding="utf-8"?>
<ds:datastoreItem xmlns:ds="http://schemas.openxmlformats.org/officeDocument/2006/customXml" ds:itemID="{402AE3F4-75F8-4B48-9F5D-3D230A49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Manda Fisher</cp:lastModifiedBy>
  <cp:revision>2</cp:revision>
  <dcterms:created xsi:type="dcterms:W3CDTF">2025-05-23T12:02:00Z</dcterms:created>
  <dcterms:modified xsi:type="dcterms:W3CDTF">2025-05-23T12:02:00Z</dcterms:modified>
</cp:coreProperties>
</file>